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HSFA-630-2026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ROSA  DE LAS NIEVE PALACIOS PEREA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35.555.413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ROSA  DE LAS NIEVE PALACIOS PEREA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35.555.413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PROMOTOR DE SALUD</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actividades de promoción de la salud y prevención de la enfermedad en el territorio asignado, incluyendo visitas domiciliarias, acciones colectivas y jornadas comunitarias, conforme al plan operativo del EBS.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Apoyar al profesional de enfermería y demás integrantes del equipo en la ejecución de intervenciones colectivas y familiares, garantizando el enfoque diferencial, intercultural y comunitario.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Aplicar protocolos y guías clínicas establecidas por la institución prestadora de servicios de salud (IPS) y el Ministerio de Salud, especialmente en actividades de vacunación, tamizajes, seguimiento a gestantes, niños y pacientes crónicos.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Diligenciar, actualizar y custodiar los registros clínicos y comunitarios en las herramientas definidas por el prestador, asegurando su calidad, veracidad, oportunidad y confidencialidad.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Participar activamente en la caracterización del territorio y el diagnóstico participativo comunitario, aportando información sobre determinantes sociales y condiciones de salud de las familias y comunidades.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Promover la participación social en salud mediante el acompañamiento a líderes comunitarios, comités de salud, organizaciones locales y redes comunitarias, conforme a las directrices del EBS.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Apoyar actividades educativas y de comunicación en salud, dirigidas a grupos poblacionales priorizados, aplicando metodologías pedagógicas apropiadas y materiales validados.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Cumplir con los indicadores de gestión y resultados definidos en el marco de operación de los EBS, reportando avances y alertas en el cumplimiento de las metas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Asistir puntualmente a reuniones técnicas, capacitaciones y espacios de articulación institucional y comunitaria, fortaleciendo la implementación del Modelo de Atención en Salud – MIAS. </w:t>
      </w:r>
      <w:r>
        <w:rPr>
          <w:rFonts w:ascii="Century Gothic" w:hAnsi="Century Gothic" w:eastAsia="Century Gothic" w:cs="Century Gothic"/>
          <w:sz w:val="24"/>
          <w:szCs w:val="24"/>
          <w:b w:val="1"/>
          <w:bCs w:val="1"/>
        </w:rPr>
        <w:t xml:space="preserve">10. </w:t>
      </w:r>
      <w:r>
        <w:rPr>
          <w:rFonts w:ascii="Century Gothic" w:hAnsi="Century Gothic" w:eastAsia="Century Gothic" w:cs="Century Gothic"/>
          <w:sz w:val="24"/>
          <w:szCs w:val="24"/>
        </w:rPr>
        <w:t xml:space="preserve">Observar y respetar los principios éticos, normativos y técnicos del ejercicio de la enfermería auxiliar, incluyendo el uso adecuado del uniforme, el lenguaje y la relación con los usuarios, familias y comunidad.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ROSA  DE LAS NIEVE PALACIOS PEREA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35.555.413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