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HSFA-650-2026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SAIRETH  CORDOBA  CAICEDO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1.003.787.527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RIOSUCIO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SAIRETH  CORDOBA  CAICEDO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1.003.787.527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RIOSUCIO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325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SAIRETH  CORDOBA  CAICEDO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1.003.787.527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