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CD-HDSFA-532-2026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ASTRID MARGOT VIDALES PARRA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32.092.332</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QUINIENTOS MIL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2.500.000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ASTRID MARGOT VIDALES PARRA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32.092.332</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QUINIENTOS MIL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2.500.000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QUINIENTOS MIL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2.500.000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ASTRID MARGOT VIDALES PARRA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32.092.332</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