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HSFA-588-2026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JOSE  ALIPIO GARCES AMARA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4.796.264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JOSE  ALIPIO GARCES AMARA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4.796.264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JOSE  ALIPIO GARCES AMARA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4.796.264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