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CD-HSFA-657-2026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MARIA EUGENIA ISARAMA ROJAS</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26.265.137</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DE APOYO A LA GESTIÓN COMO PROMOTORES DE SALUD PARA LA ATENCIÓN Y FORTALECIMIENTO DEL NIVEL PRIMARIO EN EL MUNICIPIO DE BOJAYÁ, DEPARTAMENTO DEL CHOCÓ EN EL MARCO DE LA RESOLUCIÓN 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288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DOS MILLONES PESOS M/CTE  ($ 2.000.000)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junio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MARIA EUGENIA ISARAMA ROJAS</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26.265.137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MARIA EUGENIA ISARAMA ROJAS</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